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02B" w:rsidRDefault="003A602B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SALFORD CREDIT UNION LIMITED</w:t>
      </w:r>
    </w:p>
    <w:p w:rsidR="003A602B" w:rsidRDefault="003A602B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TERMS OF LENDING</w:t>
      </w:r>
      <w:r w:rsidR="00F67867">
        <w:rPr>
          <w:rFonts w:ascii="Arial" w:hAnsi="Arial" w:cs="Arial"/>
          <w:b/>
          <w:bCs/>
          <w:sz w:val="16"/>
          <w:szCs w:val="16"/>
        </w:rPr>
        <w:t xml:space="preserve"> updated January 2020</w:t>
      </w:r>
    </w:p>
    <w:p w:rsidR="003A602B" w:rsidRDefault="003A602B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b/>
          <w:bCs/>
          <w:sz w:val="16"/>
          <w:szCs w:val="16"/>
        </w:rPr>
        <w:t>Definitions</w:t>
      </w:r>
    </w:p>
    <w:p w:rsidR="003A602B" w:rsidRDefault="003A602B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"We/Us" means Salford Credit Union Ltd.</w:t>
      </w:r>
    </w:p>
    <w:p w:rsidR="003A602B" w:rsidRDefault="003A602B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"You" means the customer's name as set out in the agreement.</w:t>
      </w:r>
    </w:p>
    <w:p w:rsidR="00F24266" w:rsidRPr="00B26364" w:rsidRDefault="00F24266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A602B" w:rsidRDefault="003A602B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 </w:t>
      </w:r>
      <w:r>
        <w:rPr>
          <w:rFonts w:ascii="Arial" w:hAnsi="Arial" w:cs="Arial"/>
          <w:b/>
          <w:bCs/>
          <w:sz w:val="16"/>
          <w:szCs w:val="16"/>
        </w:rPr>
        <w:t>Loan</w:t>
      </w:r>
    </w:p>
    <w:p w:rsidR="003A602B" w:rsidRDefault="003A602B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We will lend the amount of credit as set out in the agreement</w:t>
      </w:r>
    </w:p>
    <w:p w:rsidR="00F24266" w:rsidRPr="00B26364" w:rsidRDefault="00F24266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A602B" w:rsidRDefault="003A602B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 </w:t>
      </w:r>
      <w:r>
        <w:rPr>
          <w:rFonts w:ascii="Arial" w:hAnsi="Arial" w:cs="Arial"/>
          <w:b/>
          <w:bCs/>
          <w:sz w:val="16"/>
          <w:szCs w:val="16"/>
        </w:rPr>
        <w:t>Payments</w:t>
      </w:r>
    </w:p>
    <w:p w:rsidR="003A602B" w:rsidRDefault="003A602B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a) You agree to pay the payments shown in the agreement to us by Standing Order, deductions from your Payroll, wages</w:t>
      </w:r>
    </w:p>
    <w:p w:rsidR="003A602B" w:rsidRDefault="003A602B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or benefits or such other payment method as we may, at our discretion, allow.</w:t>
      </w:r>
    </w:p>
    <w:p w:rsidR="003A602B" w:rsidRDefault="003A602B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 Payments by credit card are not permitted.</w:t>
      </w:r>
    </w:p>
    <w:p w:rsidR="00F24266" w:rsidRPr="00B26364" w:rsidRDefault="00F24266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A602B" w:rsidRDefault="003A602B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 </w:t>
      </w:r>
      <w:r>
        <w:rPr>
          <w:rFonts w:ascii="Arial" w:hAnsi="Arial" w:cs="Arial"/>
          <w:b/>
          <w:bCs/>
          <w:sz w:val="16"/>
          <w:szCs w:val="16"/>
        </w:rPr>
        <w:t>Default Interest</w:t>
      </w:r>
    </w:p>
    <w:p w:rsidR="003A602B" w:rsidRDefault="003A602B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Unless the APR shown overleaf is 0%</w:t>
      </w:r>
    </w:p>
    <w:p w:rsidR="003A602B" w:rsidRDefault="003A602B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a) We may charge you default interest at the Interest rate on any sum which is not paid by the date it is due. We may</w:t>
      </w:r>
    </w:p>
    <w:p w:rsidR="003A602B" w:rsidRDefault="003A602B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charge default interest for each day from when the sum was due until the day it is paid.</w:t>
      </w:r>
    </w:p>
    <w:p w:rsidR="003A602B" w:rsidRDefault="003A602B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 Interest can be charged before and after a court judgement which may be taken out against you.</w:t>
      </w:r>
    </w:p>
    <w:p w:rsidR="00F24266" w:rsidRPr="00B26364" w:rsidRDefault="00F24266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A602B" w:rsidRDefault="003A602B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5 </w:t>
      </w:r>
      <w:r>
        <w:rPr>
          <w:rFonts w:ascii="Arial" w:hAnsi="Arial" w:cs="Arial"/>
          <w:b/>
          <w:bCs/>
          <w:sz w:val="16"/>
          <w:szCs w:val="16"/>
        </w:rPr>
        <w:t>Early settlement</w:t>
      </w:r>
    </w:p>
    <w:p w:rsidR="003A602B" w:rsidRDefault="003A602B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You can settle this agreement early at any time, in full, by paying us all of the amounts you owe us. In exceptional</w:t>
      </w:r>
    </w:p>
    <w:p w:rsidR="003A602B" w:rsidRDefault="003A602B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circumstances we may use our discretion to allow early repayment of part of the amounts you owe us. In these circumstances</w:t>
      </w:r>
    </w:p>
    <w:p w:rsidR="003A602B" w:rsidRDefault="003A602B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your payments will stay the same but we will reduce your last payment and/or the duration of the agreement depending on the</w:t>
      </w:r>
    </w:p>
    <w:p w:rsidR="003A602B" w:rsidRDefault="003A602B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amount you repay early.</w:t>
      </w:r>
    </w:p>
    <w:p w:rsidR="00F24266" w:rsidRPr="00B26364" w:rsidRDefault="00F24266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A602B" w:rsidRDefault="003A602B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6 </w:t>
      </w:r>
      <w:r>
        <w:rPr>
          <w:rFonts w:ascii="Arial" w:hAnsi="Arial" w:cs="Arial"/>
          <w:b/>
          <w:bCs/>
          <w:sz w:val="16"/>
          <w:szCs w:val="16"/>
        </w:rPr>
        <w:t>Default</w:t>
      </w:r>
    </w:p>
    <w:p w:rsidR="003A602B" w:rsidRDefault="003A602B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We can demand, after the expiry of proper notice, immediate payment of the unpaid balance of the total debt in the following</w:t>
      </w:r>
    </w:p>
    <w:p w:rsidR="003A602B" w:rsidRDefault="003A602B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circumstances:</w:t>
      </w:r>
    </w:p>
    <w:p w:rsidR="003A602B" w:rsidRDefault="003A602B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a) If you fail to pay any payment on its due date</w:t>
      </w:r>
    </w:p>
    <w:p w:rsidR="003A602B" w:rsidRDefault="003A602B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 if any information about you which you provide proves significantly incomplete or inaccurate</w:t>
      </w:r>
    </w:p>
    <w:p w:rsidR="003A602B" w:rsidRDefault="003A602B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c) if without our consent you cancel or do not complete a valid payment instruction</w:t>
      </w:r>
    </w:p>
    <w:p w:rsidR="00F24266" w:rsidRPr="00B26364" w:rsidRDefault="00F24266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A602B" w:rsidRDefault="003A602B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7 </w:t>
      </w:r>
      <w:r>
        <w:rPr>
          <w:rFonts w:ascii="Arial" w:hAnsi="Arial" w:cs="Arial"/>
          <w:b/>
          <w:bCs/>
          <w:sz w:val="16"/>
          <w:szCs w:val="16"/>
        </w:rPr>
        <w:t>Our expenses</w:t>
      </w:r>
    </w:p>
    <w:p w:rsidR="003A602B" w:rsidRDefault="003A602B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a) You must pay our reasonable expenses and those of our agents (including legal costs) for taking steps, including a</w:t>
      </w:r>
    </w:p>
    <w:p w:rsidR="003A602B" w:rsidRDefault="003A602B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personal visit or court action, to recover any payment due under the agreement.</w:t>
      </w:r>
    </w:p>
    <w:p w:rsidR="003A602B" w:rsidRDefault="003A602B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 If your account falls into default we will transfer your account to our debt recovery team (or a third party debt recovery</w:t>
      </w:r>
    </w:p>
    <w:p w:rsidR="003A602B" w:rsidRDefault="003A602B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agent) and charge you the amount stated under the heading "Charges" as set out in the agreement.</w:t>
      </w:r>
    </w:p>
    <w:p w:rsidR="003A602B" w:rsidRDefault="003A602B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c) We may vary the charges payable under this agreement by giving you reasonable notice.</w:t>
      </w:r>
    </w:p>
    <w:p w:rsidR="00F24266" w:rsidRPr="00B26364" w:rsidRDefault="00F24266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A602B" w:rsidRDefault="003A602B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8 </w:t>
      </w:r>
      <w:r>
        <w:rPr>
          <w:rFonts w:ascii="Arial" w:hAnsi="Arial" w:cs="Arial"/>
          <w:b/>
          <w:bCs/>
          <w:sz w:val="16"/>
          <w:szCs w:val="16"/>
        </w:rPr>
        <w:t>Information about you</w:t>
      </w:r>
    </w:p>
    <w:p w:rsidR="003A602B" w:rsidRDefault="003A602B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a) You must notify us in writing of any changes of address.</w:t>
      </w:r>
    </w:p>
    <w:p w:rsidR="003A602B" w:rsidRDefault="003A602B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 You must pay, us on demand, the amount of any reasonable expenses or costs incurred as a result of any misleading</w:t>
      </w:r>
    </w:p>
    <w:p w:rsidR="003A602B" w:rsidRDefault="003A602B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or inaccurate information given in connection with this agreement or if you fail to notify us of any change of address</w:t>
      </w:r>
    </w:p>
    <w:p w:rsidR="003A602B" w:rsidRDefault="003A602B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and we have to trace your address.</w:t>
      </w:r>
    </w:p>
    <w:p w:rsidR="00F24266" w:rsidRPr="00B26364" w:rsidRDefault="00F24266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A602B" w:rsidRDefault="003A602B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9 </w:t>
      </w:r>
      <w:r>
        <w:rPr>
          <w:rFonts w:ascii="Arial" w:hAnsi="Arial" w:cs="Arial"/>
          <w:b/>
          <w:bCs/>
          <w:sz w:val="16"/>
          <w:szCs w:val="16"/>
        </w:rPr>
        <w:t>Allocation of payments</w:t>
      </w:r>
    </w:p>
    <w:p w:rsidR="003A602B" w:rsidRDefault="003A602B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If any payment you make to us is insufficient to pay off the amount due to us we will allocate such payment against the</w:t>
      </w:r>
    </w:p>
    <w:p w:rsidR="003A602B" w:rsidRDefault="003A602B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different types of transaction which make up the amount due to us in the following order:</w:t>
      </w:r>
    </w:p>
    <w:p w:rsidR="003A602B" w:rsidRDefault="003A602B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a) any arrears on your account</w:t>
      </w:r>
    </w:p>
    <w:p w:rsidR="003A602B" w:rsidRDefault="003A602B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 any additional expenses and charges due under clauses 4) 8) or 9b) above</w:t>
      </w:r>
    </w:p>
    <w:p w:rsidR="003A602B" w:rsidRDefault="003A602B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c) the monthly payment due on your account.</w:t>
      </w:r>
    </w:p>
    <w:p w:rsidR="00F24266" w:rsidRPr="00B26364" w:rsidRDefault="00F24266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A602B" w:rsidRDefault="003A602B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10 </w:t>
      </w:r>
      <w:r>
        <w:rPr>
          <w:rFonts w:ascii="Arial" w:hAnsi="Arial" w:cs="Arial"/>
          <w:b/>
          <w:bCs/>
          <w:sz w:val="16"/>
          <w:szCs w:val="16"/>
        </w:rPr>
        <w:t>Relaxing the terms of the agreement</w:t>
      </w:r>
    </w:p>
    <w:p w:rsidR="003A602B" w:rsidRDefault="003A602B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If we temporarily relax the terms of the agreement, for instance by giving you more time to pay, we may at any time decide to</w:t>
      </w:r>
    </w:p>
    <w:p w:rsidR="003A602B" w:rsidRDefault="003A602B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enforce the terms more strictly again. Our rights under the agreement will not be affected as a result of any such concession.</w:t>
      </w:r>
    </w:p>
    <w:p w:rsidR="00F24266" w:rsidRPr="00B26364" w:rsidRDefault="00F24266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A602B" w:rsidRDefault="003A602B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11 </w:t>
      </w:r>
      <w:r>
        <w:rPr>
          <w:rFonts w:ascii="Arial" w:hAnsi="Arial" w:cs="Arial"/>
          <w:b/>
          <w:bCs/>
          <w:sz w:val="16"/>
          <w:szCs w:val="16"/>
        </w:rPr>
        <w:t>Assignment</w:t>
      </w:r>
    </w:p>
    <w:p w:rsidR="003A602B" w:rsidRDefault="003A602B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We may assign or transfer our rights under the agreement. If we do so your rights under the agreement will not be affected.</w:t>
      </w:r>
    </w:p>
    <w:p w:rsidR="00F24266" w:rsidRPr="00B26364" w:rsidRDefault="00F24266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A602B" w:rsidRDefault="003A602B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12 </w:t>
      </w:r>
      <w:r>
        <w:rPr>
          <w:rFonts w:ascii="Arial" w:hAnsi="Arial" w:cs="Arial"/>
          <w:b/>
          <w:bCs/>
          <w:sz w:val="16"/>
          <w:szCs w:val="16"/>
        </w:rPr>
        <w:t>Making of agreement</w:t>
      </w:r>
    </w:p>
    <w:p w:rsidR="003A602B" w:rsidRDefault="003A602B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a) If you signed this agreement at one of our service points or offices, then the signing of this agreement does not</w:t>
      </w:r>
    </w:p>
    <w:p w:rsidR="003A602B" w:rsidRDefault="003A602B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constitute our acceptance of its terms until we have completed satisfactory credit and identity checks. If the results of</w:t>
      </w:r>
    </w:p>
    <w:p w:rsidR="003A602B" w:rsidRDefault="003A602B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such checks are not satisfactory we may decline your application. We will advise you when we accept your application</w:t>
      </w:r>
    </w:p>
    <w:p w:rsidR="003A602B" w:rsidRDefault="003A602B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and the agreement is made.</w:t>
      </w:r>
    </w:p>
    <w:p w:rsidR="003A602B" w:rsidRDefault="003A602B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 If the agreement was sent to you on our behalf, then the agreement will only become binding on us when it is signed</w:t>
      </w:r>
    </w:p>
    <w:p w:rsidR="003A602B" w:rsidRDefault="003A602B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by you. It will be made on the date on which you sign.</w:t>
      </w:r>
    </w:p>
    <w:p w:rsidR="00F67867" w:rsidRPr="00B26364" w:rsidRDefault="00F67867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F67867" w:rsidRDefault="00F67867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13 </w:t>
      </w:r>
      <w:r w:rsidRPr="00F67867">
        <w:rPr>
          <w:rFonts w:ascii="Arial" w:hAnsi="Arial" w:cs="Arial"/>
          <w:b/>
          <w:sz w:val="16"/>
          <w:szCs w:val="16"/>
        </w:rPr>
        <w:t>Complaints</w:t>
      </w:r>
    </w:p>
    <w:tbl>
      <w:tblPr>
        <w:tblW w:w="918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F67867" w:rsidRPr="0020349D" w:rsidTr="0073477C">
        <w:trPr>
          <w:trHeight w:val="173"/>
        </w:trPr>
        <w:tc>
          <w:tcPr>
            <w:tcW w:w="8646" w:type="dxa"/>
          </w:tcPr>
          <w:p w:rsidR="00F67867" w:rsidRPr="0020349D" w:rsidRDefault="00F67867" w:rsidP="00F67867">
            <w:pPr>
              <w:pStyle w:val="Default"/>
              <w:numPr>
                <w:ilvl w:val="0"/>
                <w:numId w:val="1"/>
              </w:numPr>
              <w:ind w:left="0" w:firstLine="0"/>
              <w:rPr>
                <w:sz w:val="16"/>
                <w:szCs w:val="16"/>
              </w:rPr>
            </w:pPr>
            <w:r w:rsidRPr="0020349D">
              <w:rPr>
                <w:sz w:val="16"/>
                <w:szCs w:val="16"/>
              </w:rPr>
              <w:t xml:space="preserve">If you are not happy with the service you receive you can complain in person or by writing to our office at </w:t>
            </w:r>
            <w:proofErr w:type="spellStart"/>
            <w:r w:rsidRPr="0020349D">
              <w:rPr>
                <w:sz w:val="16"/>
                <w:szCs w:val="16"/>
              </w:rPr>
              <w:t>Brotherton</w:t>
            </w:r>
            <w:proofErr w:type="spellEnd"/>
            <w:r w:rsidRPr="0020349D">
              <w:rPr>
                <w:sz w:val="16"/>
                <w:szCs w:val="16"/>
              </w:rPr>
              <w:t xml:space="preserve"> House, 1 Loganberry Avenue, Salford M6 5UX. </w:t>
            </w:r>
            <w:r>
              <w:rPr>
                <w:sz w:val="16"/>
                <w:szCs w:val="16"/>
              </w:rPr>
              <w:t xml:space="preserve">Or you can email </w:t>
            </w:r>
            <w:hyperlink r:id="rId5" w:history="1">
              <w:r w:rsidRPr="004355FA">
                <w:rPr>
                  <w:rStyle w:val="Hyperlink"/>
                  <w:sz w:val="16"/>
                  <w:szCs w:val="16"/>
                </w:rPr>
                <w:t>info@salfordcreditunion.com</w:t>
              </w:r>
            </w:hyperlink>
            <w:r>
              <w:rPr>
                <w:sz w:val="16"/>
                <w:szCs w:val="16"/>
              </w:rPr>
              <w:t xml:space="preserve"> or phone 0161 686 5880 </w:t>
            </w:r>
            <w:r w:rsidRPr="0020349D">
              <w:rPr>
                <w:sz w:val="16"/>
                <w:szCs w:val="16"/>
              </w:rPr>
              <w:t xml:space="preserve">We aim to resolve all complaints fairly and timely. </w:t>
            </w:r>
          </w:p>
        </w:tc>
      </w:tr>
      <w:tr w:rsidR="00F67867" w:rsidRPr="0020349D" w:rsidTr="0073477C">
        <w:trPr>
          <w:trHeight w:val="173"/>
        </w:trPr>
        <w:tc>
          <w:tcPr>
            <w:tcW w:w="8646" w:type="dxa"/>
          </w:tcPr>
          <w:p w:rsidR="00F67867" w:rsidRDefault="00F67867" w:rsidP="00F67867">
            <w:pPr>
              <w:pStyle w:val="Default"/>
              <w:numPr>
                <w:ilvl w:val="0"/>
                <w:numId w:val="1"/>
              </w:num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we have not been able to resolve your complaint to your satisfaction within 8 weeks of receipt you have the right to refer it the Financial Ombudsman Service</w:t>
            </w:r>
            <w:r w:rsidR="00B917D9">
              <w:rPr>
                <w:sz w:val="16"/>
                <w:szCs w:val="16"/>
              </w:rPr>
              <w:t xml:space="preserve"> (FOS)</w:t>
            </w:r>
            <w:r>
              <w:rPr>
                <w:sz w:val="16"/>
                <w:szCs w:val="16"/>
              </w:rPr>
              <w:t xml:space="preserve">, free of charge- but you must do so within six months of receipt of our summary of resolution.  Further details regarding FOS can be obtained from their website at </w:t>
            </w:r>
            <w:hyperlink r:id="rId6" w:history="1">
              <w:r w:rsidRPr="004355FA">
                <w:rPr>
                  <w:rStyle w:val="Hyperlink"/>
                  <w:sz w:val="16"/>
                  <w:szCs w:val="16"/>
                </w:rPr>
                <w:t>www.financial-ombudsman.org.uk</w:t>
              </w:r>
            </w:hyperlink>
            <w:r w:rsidR="00B917D9">
              <w:rPr>
                <w:sz w:val="16"/>
                <w:szCs w:val="16"/>
              </w:rPr>
              <w:t xml:space="preserve"> or contact</w:t>
            </w:r>
            <w:r>
              <w:rPr>
                <w:sz w:val="16"/>
                <w:szCs w:val="16"/>
              </w:rPr>
              <w:t>: The Financial Ombudsman Service, Exchange Tower, London E14 9SR. Telephone 0800 0234 567.</w:t>
            </w:r>
          </w:p>
          <w:p w:rsidR="00F67867" w:rsidRPr="007F5395" w:rsidRDefault="00F67867" w:rsidP="0073477C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3A602B" w:rsidRDefault="003A602B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Important - Your Personal Information: Credit decisions and also the prevention of fraud and money laundering.</w:t>
      </w:r>
    </w:p>
    <w:p w:rsidR="003A602B" w:rsidRDefault="003A602B" w:rsidP="003A602B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We may use credit reference and fraud prevention agencies to help us make decisions. </w:t>
      </w:r>
      <w:r w:rsidR="00F24266">
        <w:rPr>
          <w:rFonts w:ascii="Arial" w:hAnsi="Arial" w:cs="Arial"/>
          <w:sz w:val="16"/>
          <w:szCs w:val="16"/>
        </w:rPr>
        <w:t xml:space="preserve">More information is available in our Privacy Notice. This </w:t>
      </w:r>
      <w:r>
        <w:rPr>
          <w:rFonts w:ascii="Arial" w:hAnsi="Arial" w:cs="Arial"/>
          <w:sz w:val="16"/>
          <w:szCs w:val="16"/>
        </w:rPr>
        <w:t xml:space="preserve">is available on request at our main office, or on our website at </w:t>
      </w:r>
      <w:hyperlink r:id="rId7" w:history="1">
        <w:r w:rsidR="00F24266" w:rsidRPr="00E12F3A">
          <w:rPr>
            <w:rStyle w:val="Hyperlink"/>
            <w:rFonts w:ascii="Arial" w:hAnsi="Arial" w:cs="Arial"/>
            <w:sz w:val="16"/>
            <w:szCs w:val="16"/>
          </w:rPr>
          <w:t>www.salfordcreditunion.com</w:t>
        </w:r>
      </w:hyperlink>
    </w:p>
    <w:p w:rsidR="007F5395" w:rsidRDefault="007F5395" w:rsidP="003A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B7B85" w:rsidRDefault="003A602B" w:rsidP="003A602B">
      <w:r>
        <w:rPr>
          <w:rFonts w:ascii="Arial" w:hAnsi="Arial" w:cs="Arial"/>
          <w:sz w:val="16"/>
          <w:szCs w:val="16"/>
        </w:rPr>
        <w:t>By confirming your agreement to proceed you are acc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>epting that we may use your information in this way.</w:t>
      </w:r>
    </w:p>
    <w:sectPr w:rsidR="003B7B85" w:rsidSect="007F5395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 300">
    <w:altName w:val="Muse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F2AD9"/>
    <w:multiLevelType w:val="hybridMultilevel"/>
    <w:tmpl w:val="3E7EB29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2B"/>
    <w:rsid w:val="003A602B"/>
    <w:rsid w:val="003B7B85"/>
    <w:rsid w:val="005D33E8"/>
    <w:rsid w:val="007F5395"/>
    <w:rsid w:val="00833ACE"/>
    <w:rsid w:val="00B26364"/>
    <w:rsid w:val="00B917D9"/>
    <w:rsid w:val="00D33EBB"/>
    <w:rsid w:val="00F24266"/>
    <w:rsid w:val="00F6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E4157"/>
  <w15:chartTrackingRefBased/>
  <w15:docId w15:val="{EFA3B8D4-E166-42E3-B2E6-04B7B8EF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4266"/>
    <w:rPr>
      <w:color w:val="0563C1" w:themeColor="hyperlink"/>
      <w:u w:val="single"/>
    </w:rPr>
  </w:style>
  <w:style w:type="paragraph" w:customStyle="1" w:styleId="Default">
    <w:name w:val="Default"/>
    <w:rsid w:val="00F67867"/>
    <w:pPr>
      <w:autoSpaceDE w:val="0"/>
      <w:autoSpaceDN w:val="0"/>
      <w:adjustRightInd w:val="0"/>
      <w:spacing w:after="0" w:line="240" w:lineRule="auto"/>
    </w:pPr>
    <w:rPr>
      <w:rFonts w:ascii="Museo 300" w:hAnsi="Museo 300" w:cs="Museo 30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lfordcreditun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ancial-ombudsman.org.uk" TargetMode="External"/><Relationship Id="rId5" Type="http://schemas.openxmlformats.org/officeDocument/2006/relationships/hyperlink" Target="mailto:info@salfordcredituni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9B2BCD90</Template>
  <TotalTime>0</TotalTime>
  <Pages>1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ICTServices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Murtagh</dc:creator>
  <cp:keywords/>
  <dc:description/>
  <cp:lastModifiedBy>Sheila Murtagh</cp:lastModifiedBy>
  <cp:revision>2</cp:revision>
  <dcterms:created xsi:type="dcterms:W3CDTF">2020-01-14T14:17:00Z</dcterms:created>
  <dcterms:modified xsi:type="dcterms:W3CDTF">2020-01-14T14:17:00Z</dcterms:modified>
</cp:coreProperties>
</file>